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Y="720"/>
        <w:tblW w:w="0" w:type="auto"/>
        <w:tblLook w:val="04A0" w:firstRow="1" w:lastRow="0" w:firstColumn="1" w:lastColumn="0" w:noHBand="0" w:noVBand="1"/>
      </w:tblPr>
      <w:tblGrid>
        <w:gridCol w:w="2466"/>
        <w:gridCol w:w="1444"/>
        <w:gridCol w:w="3042"/>
        <w:gridCol w:w="2110"/>
      </w:tblGrid>
      <w:tr w:rsidR="00927AB1" w:rsidRPr="008C0AD6" w14:paraId="00719329" w14:textId="41B2133C" w:rsidTr="00927AB1">
        <w:tc>
          <w:tcPr>
            <w:tcW w:w="2466" w:type="dxa"/>
            <w:vAlign w:val="center"/>
          </w:tcPr>
          <w:p w14:paraId="3DCBFC46" w14:textId="3D71C91C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0A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Kierunek kształcenia</w:t>
            </w:r>
          </w:p>
        </w:tc>
        <w:tc>
          <w:tcPr>
            <w:tcW w:w="1444" w:type="dxa"/>
            <w:vAlign w:val="center"/>
          </w:tcPr>
          <w:p w14:paraId="5599D99A" w14:textId="27334ECB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0A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Symbol zawodu</w:t>
            </w:r>
          </w:p>
        </w:tc>
        <w:tc>
          <w:tcPr>
            <w:tcW w:w="3042" w:type="dxa"/>
          </w:tcPr>
          <w:p w14:paraId="0A3DD06D" w14:textId="60BD6209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0A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Kwalifikacje</w:t>
            </w:r>
          </w:p>
        </w:tc>
        <w:tc>
          <w:tcPr>
            <w:tcW w:w="2110" w:type="dxa"/>
          </w:tcPr>
          <w:p w14:paraId="6798AF46" w14:textId="3B95BB94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Termin egzaminu</w:t>
            </w:r>
          </w:p>
        </w:tc>
      </w:tr>
      <w:tr w:rsidR="00927AB1" w:rsidRPr="008C0AD6" w14:paraId="1B9FB236" w14:textId="6788FF65" w:rsidTr="00927AB1">
        <w:tc>
          <w:tcPr>
            <w:tcW w:w="2466" w:type="dxa"/>
            <w:vAlign w:val="center"/>
          </w:tcPr>
          <w:p w14:paraId="202729CB" w14:textId="5137909C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>Kucharz</w:t>
            </w:r>
          </w:p>
        </w:tc>
        <w:tc>
          <w:tcPr>
            <w:tcW w:w="1444" w:type="dxa"/>
            <w:vAlign w:val="center"/>
          </w:tcPr>
          <w:p w14:paraId="197B166F" w14:textId="3A5B78C8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>512001</w:t>
            </w:r>
          </w:p>
        </w:tc>
        <w:tc>
          <w:tcPr>
            <w:tcW w:w="3042" w:type="dxa"/>
          </w:tcPr>
          <w:p w14:paraId="1DA9DE84" w14:textId="77777777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 xml:space="preserve">HGT.02 </w:t>
            </w:r>
            <w:r w:rsidRPr="008C0AD6">
              <w:rPr>
                <w:rFonts w:ascii="Times New Roman" w:hAnsi="Times New Roman" w:cs="Times New Roman"/>
              </w:rPr>
              <w:t>Przygotowanie i wydawanie dań</w:t>
            </w:r>
          </w:p>
          <w:p w14:paraId="22185C75" w14:textId="18CA3A75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0" w:type="dxa"/>
          </w:tcPr>
          <w:p w14:paraId="0DBAC646" w14:textId="5F5D21A2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III</w:t>
            </w:r>
          </w:p>
        </w:tc>
      </w:tr>
      <w:tr w:rsidR="00927AB1" w:rsidRPr="008C0AD6" w14:paraId="77E3D5B2" w14:textId="51551337" w:rsidTr="00927AB1">
        <w:tc>
          <w:tcPr>
            <w:tcW w:w="2466" w:type="dxa"/>
            <w:vAlign w:val="center"/>
          </w:tcPr>
          <w:p w14:paraId="58847834" w14:textId="1030065C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 xml:space="preserve">Cukiernik </w:t>
            </w:r>
          </w:p>
        </w:tc>
        <w:tc>
          <w:tcPr>
            <w:tcW w:w="1444" w:type="dxa"/>
            <w:vAlign w:val="center"/>
          </w:tcPr>
          <w:p w14:paraId="6D043605" w14:textId="6CBD137C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>751201</w:t>
            </w:r>
          </w:p>
        </w:tc>
        <w:tc>
          <w:tcPr>
            <w:tcW w:w="3042" w:type="dxa"/>
          </w:tcPr>
          <w:p w14:paraId="55995F24" w14:textId="31BF8EF4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>SPC.01 Produkcja wyrobów cukierniczych</w:t>
            </w:r>
          </w:p>
        </w:tc>
        <w:tc>
          <w:tcPr>
            <w:tcW w:w="2110" w:type="dxa"/>
          </w:tcPr>
          <w:p w14:paraId="47CF1021" w14:textId="43DD6765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III</w:t>
            </w:r>
          </w:p>
        </w:tc>
      </w:tr>
      <w:tr w:rsidR="00927AB1" w:rsidRPr="008C0AD6" w14:paraId="1198F9A0" w14:textId="6DAA9216" w:rsidTr="00927AB1">
        <w:tc>
          <w:tcPr>
            <w:tcW w:w="2466" w:type="dxa"/>
            <w:vAlign w:val="center"/>
          </w:tcPr>
          <w:p w14:paraId="7A8A03E6" w14:textId="70EF99F1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>Technik żywienia i usług gastronomicznych</w:t>
            </w:r>
          </w:p>
        </w:tc>
        <w:tc>
          <w:tcPr>
            <w:tcW w:w="1444" w:type="dxa"/>
            <w:vAlign w:val="center"/>
          </w:tcPr>
          <w:p w14:paraId="1BC480AC" w14:textId="13B3F6A0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>343404</w:t>
            </w:r>
          </w:p>
        </w:tc>
        <w:tc>
          <w:tcPr>
            <w:tcW w:w="3042" w:type="dxa"/>
          </w:tcPr>
          <w:p w14:paraId="3879290B" w14:textId="4A9B80C7" w:rsidR="00927AB1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 xml:space="preserve">HGT.02 </w:t>
            </w:r>
            <w:r w:rsidRPr="008C0AD6">
              <w:rPr>
                <w:rFonts w:ascii="Times New Roman" w:hAnsi="Times New Roman" w:cs="Times New Roman"/>
              </w:rPr>
              <w:t>Przygotowanie i wydawanie dań</w:t>
            </w:r>
          </w:p>
          <w:p w14:paraId="7E6FFDD4" w14:textId="77777777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</w:p>
          <w:p w14:paraId="5C891289" w14:textId="3763B9B5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 xml:space="preserve">HGT.12 </w:t>
            </w:r>
            <w:r w:rsidRPr="008C0AD6">
              <w:rPr>
                <w:rFonts w:ascii="Times New Roman" w:hAnsi="Times New Roman" w:cs="Times New Roman"/>
              </w:rPr>
              <w:t>Organizacja żywienia i usług gastronomicznych</w:t>
            </w:r>
          </w:p>
        </w:tc>
        <w:tc>
          <w:tcPr>
            <w:tcW w:w="2110" w:type="dxa"/>
          </w:tcPr>
          <w:p w14:paraId="3359B10C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III</w:t>
            </w:r>
          </w:p>
          <w:p w14:paraId="333807CE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</w:p>
          <w:p w14:paraId="435622F8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</w:p>
          <w:p w14:paraId="43B33680" w14:textId="7D46F13F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V</w:t>
            </w:r>
          </w:p>
        </w:tc>
      </w:tr>
      <w:tr w:rsidR="00927AB1" w:rsidRPr="008C0AD6" w14:paraId="3DF5BF22" w14:textId="4D3EA48A" w:rsidTr="00927AB1">
        <w:tc>
          <w:tcPr>
            <w:tcW w:w="2466" w:type="dxa"/>
            <w:vAlign w:val="center"/>
          </w:tcPr>
          <w:p w14:paraId="34AD1929" w14:textId="65542BBE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>Technik hotelarstwa</w:t>
            </w:r>
          </w:p>
        </w:tc>
        <w:tc>
          <w:tcPr>
            <w:tcW w:w="1444" w:type="dxa"/>
            <w:vAlign w:val="center"/>
          </w:tcPr>
          <w:p w14:paraId="6FAB0FE9" w14:textId="0FF12108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>422402</w:t>
            </w:r>
          </w:p>
        </w:tc>
        <w:tc>
          <w:tcPr>
            <w:tcW w:w="3042" w:type="dxa"/>
          </w:tcPr>
          <w:p w14:paraId="5381FB7C" w14:textId="12388761" w:rsidR="00927AB1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 xml:space="preserve">HGT.03 </w:t>
            </w:r>
            <w:r w:rsidRPr="008C0AD6">
              <w:rPr>
                <w:rFonts w:ascii="Times New Roman" w:hAnsi="Times New Roman" w:cs="Times New Roman"/>
              </w:rPr>
              <w:t>Obsługa gości w obiekcie świadczącym usługi hotelarskie</w:t>
            </w:r>
          </w:p>
          <w:p w14:paraId="5589F4E2" w14:textId="77777777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</w:p>
          <w:p w14:paraId="108E4B91" w14:textId="295CF0DC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 xml:space="preserve">HGT.06 </w:t>
            </w:r>
            <w:r w:rsidRPr="008C0AD6">
              <w:rPr>
                <w:rFonts w:ascii="Times New Roman" w:hAnsi="Times New Roman" w:cs="Times New Roman"/>
              </w:rPr>
              <w:t>Realizacja usług w recepcji</w:t>
            </w:r>
          </w:p>
        </w:tc>
        <w:tc>
          <w:tcPr>
            <w:tcW w:w="2110" w:type="dxa"/>
          </w:tcPr>
          <w:p w14:paraId="7F96B88E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III</w:t>
            </w:r>
          </w:p>
          <w:p w14:paraId="4585DA84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</w:p>
          <w:p w14:paraId="5BAE07A6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</w:p>
          <w:p w14:paraId="4511217F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</w:p>
          <w:p w14:paraId="773B2C61" w14:textId="4434B922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V</w:t>
            </w:r>
          </w:p>
        </w:tc>
      </w:tr>
      <w:tr w:rsidR="00927AB1" w:rsidRPr="008C0AD6" w14:paraId="25BB4519" w14:textId="342274CF" w:rsidTr="00927AB1">
        <w:tc>
          <w:tcPr>
            <w:tcW w:w="2466" w:type="dxa"/>
            <w:vAlign w:val="center"/>
          </w:tcPr>
          <w:p w14:paraId="17B263CE" w14:textId="3BD9ABEF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>Technik organizacji turystyki</w:t>
            </w:r>
          </w:p>
        </w:tc>
        <w:tc>
          <w:tcPr>
            <w:tcW w:w="1444" w:type="dxa"/>
            <w:vAlign w:val="center"/>
          </w:tcPr>
          <w:p w14:paraId="31AB9141" w14:textId="02A8CE43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>422104</w:t>
            </w:r>
          </w:p>
        </w:tc>
        <w:tc>
          <w:tcPr>
            <w:tcW w:w="3042" w:type="dxa"/>
          </w:tcPr>
          <w:p w14:paraId="429D6395" w14:textId="77777777" w:rsidR="00927AB1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 xml:space="preserve">HGT.07 </w:t>
            </w:r>
            <w:r w:rsidRPr="008C0AD6">
              <w:rPr>
                <w:rFonts w:ascii="Times New Roman" w:hAnsi="Times New Roman" w:cs="Times New Roman"/>
              </w:rPr>
              <w:t>Przygotowanie imprez i usług turystycznych</w:t>
            </w:r>
          </w:p>
          <w:p w14:paraId="7B827ECB" w14:textId="77777777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</w:p>
          <w:p w14:paraId="1DF04607" w14:textId="6A5D5C84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 xml:space="preserve">HGT.08 </w:t>
            </w:r>
            <w:r w:rsidRPr="008C0AD6">
              <w:rPr>
                <w:rFonts w:ascii="Times New Roman" w:hAnsi="Times New Roman" w:cs="Times New Roman"/>
              </w:rPr>
              <w:t>Obsługa klienta oraz rozliczanie imprez i usług turystycznych</w:t>
            </w:r>
          </w:p>
        </w:tc>
        <w:tc>
          <w:tcPr>
            <w:tcW w:w="2110" w:type="dxa"/>
          </w:tcPr>
          <w:p w14:paraId="68120D65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III</w:t>
            </w:r>
          </w:p>
          <w:p w14:paraId="59B245FB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</w:p>
          <w:p w14:paraId="00912D5D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</w:p>
          <w:p w14:paraId="28E7EE82" w14:textId="265654B1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V</w:t>
            </w:r>
          </w:p>
        </w:tc>
      </w:tr>
      <w:tr w:rsidR="00927AB1" w:rsidRPr="008C0AD6" w14:paraId="724C016E" w14:textId="64B5CBBD" w:rsidTr="00927AB1">
        <w:tc>
          <w:tcPr>
            <w:tcW w:w="2466" w:type="dxa"/>
            <w:vAlign w:val="center"/>
          </w:tcPr>
          <w:p w14:paraId="1C569FA9" w14:textId="7DF4879F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 xml:space="preserve">Techniki eksploatacji portów i terminali </w:t>
            </w:r>
          </w:p>
        </w:tc>
        <w:tc>
          <w:tcPr>
            <w:tcW w:w="1444" w:type="dxa"/>
            <w:vAlign w:val="center"/>
          </w:tcPr>
          <w:p w14:paraId="4237C620" w14:textId="429EEC00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>333106</w:t>
            </w:r>
          </w:p>
        </w:tc>
        <w:tc>
          <w:tcPr>
            <w:tcW w:w="3042" w:type="dxa"/>
          </w:tcPr>
          <w:p w14:paraId="5E1880ED" w14:textId="77777777" w:rsidR="00927AB1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 xml:space="preserve">SPL.02 </w:t>
            </w:r>
            <w:r w:rsidRPr="008C0AD6">
              <w:rPr>
                <w:rFonts w:ascii="Times New Roman" w:hAnsi="Times New Roman" w:cs="Times New Roman"/>
              </w:rPr>
              <w:t>Obsługa podróżnych w portach i terminalach</w:t>
            </w:r>
          </w:p>
          <w:p w14:paraId="3DAA7094" w14:textId="77777777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</w:p>
          <w:p w14:paraId="70B88826" w14:textId="2422DD98" w:rsidR="00927AB1" w:rsidRPr="008C0AD6" w:rsidRDefault="00927AB1" w:rsidP="00927AB1">
            <w:pPr>
              <w:rPr>
                <w:rFonts w:ascii="Times New Roman" w:hAnsi="Times New Roman" w:cs="Times New Roman"/>
              </w:rPr>
            </w:pPr>
            <w:r w:rsidRPr="008C0AD6">
              <w:rPr>
                <w:rFonts w:ascii="Times New Roman" w:hAnsi="Times New Roman" w:cs="Times New Roman"/>
              </w:rPr>
              <w:t xml:space="preserve">SPL.03 </w:t>
            </w:r>
            <w:r w:rsidRPr="008C0AD6">
              <w:rPr>
                <w:rFonts w:ascii="Times New Roman" w:hAnsi="Times New Roman" w:cs="Times New Roman"/>
              </w:rPr>
              <w:t>Obsługa ładunków w portach i terminalach</w:t>
            </w:r>
          </w:p>
        </w:tc>
        <w:tc>
          <w:tcPr>
            <w:tcW w:w="2110" w:type="dxa"/>
          </w:tcPr>
          <w:p w14:paraId="30F8F6D7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III</w:t>
            </w:r>
          </w:p>
          <w:p w14:paraId="7422401F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</w:p>
          <w:p w14:paraId="44837680" w14:textId="77777777" w:rsidR="00927AB1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</w:p>
          <w:p w14:paraId="2D55FBAF" w14:textId="385552EE" w:rsidR="00927AB1" w:rsidRPr="008C0AD6" w:rsidRDefault="00927AB1" w:rsidP="00927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V</w:t>
            </w:r>
          </w:p>
        </w:tc>
      </w:tr>
    </w:tbl>
    <w:p w14:paraId="64A4FE96" w14:textId="660B899C" w:rsidR="00815DB9" w:rsidRPr="00927AB1" w:rsidRDefault="00927AB1" w:rsidP="00927AB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7AB1">
        <w:rPr>
          <w:rFonts w:ascii="Times New Roman" w:hAnsi="Times New Roman" w:cs="Times New Roman"/>
          <w:b/>
          <w:bCs/>
          <w:sz w:val="28"/>
          <w:szCs w:val="28"/>
        </w:rPr>
        <w:t>EGZAMINY ZAWODOWE W FORMULE 2019</w:t>
      </w:r>
    </w:p>
    <w:sectPr w:rsidR="00815DB9" w:rsidRPr="00927AB1" w:rsidSect="00B34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749"/>
    <w:rsid w:val="002A62EB"/>
    <w:rsid w:val="004E2B39"/>
    <w:rsid w:val="00815DB9"/>
    <w:rsid w:val="008C0AD6"/>
    <w:rsid w:val="00927AB1"/>
    <w:rsid w:val="00AF1439"/>
    <w:rsid w:val="00B34F3F"/>
    <w:rsid w:val="00D97EB5"/>
    <w:rsid w:val="00EF6D59"/>
    <w:rsid w:val="00F6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D30B5"/>
  <w15:chartTrackingRefBased/>
  <w15:docId w15:val="{AAEE3C09-E03B-494D-A284-EB461A10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3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3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3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3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3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3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3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3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3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3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3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3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37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37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37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37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37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37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3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3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3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3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3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37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37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37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3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37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374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15DB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5DB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34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2026-09-21T11:38:00Z</dcterms:created>
  <dcterms:modified xsi:type="dcterms:W3CDTF">2026-09-21T11:38:00Z</dcterms:modified>
</cp:coreProperties>
</file>